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806"/>
        <w:gridCol w:w="4633"/>
      </w:tblGrid>
      <w:tr w:rsidR="00304403" w:rsidRPr="00304403" w14:paraId="7F15C443" w14:textId="77777777" w:rsidTr="00D0331C">
        <w:trPr>
          <w:trHeight w:val="2717"/>
          <w:jc w:val="center"/>
        </w:trPr>
        <w:tc>
          <w:tcPr>
            <w:tcW w:w="9017" w:type="dxa"/>
            <w:gridSpan w:val="3"/>
            <w:shd w:val="clear" w:color="auto" w:fill="FFFFFF" w:themeFill="background1"/>
          </w:tcPr>
          <w:p w14:paraId="2ED1682B" w14:textId="1845E8F5" w:rsidR="00304403" w:rsidRPr="00304403" w:rsidRDefault="00304403" w:rsidP="00304403">
            <w:pPr>
              <w:jc w:val="center"/>
              <w:rPr>
                <w:b/>
                <w:sz w:val="16"/>
                <w:szCs w:val="16"/>
                <w:lang w:val="mk-MK"/>
              </w:rPr>
            </w:pPr>
            <w:r w:rsidRPr="00304403">
              <w:rPr>
                <w:b/>
                <w:sz w:val="16"/>
                <w:szCs w:val="16"/>
                <w:lang w:val="mk-MK"/>
              </w:rPr>
              <w:t>Формулар за доставување коментари и предлози за Контролната листа на ПУЖССА за проектот</w:t>
            </w:r>
          </w:p>
          <w:p w14:paraId="32960E5E" w14:textId="77777777" w:rsidR="00304403" w:rsidRPr="00304403" w:rsidRDefault="00304403" w:rsidP="00304403">
            <w:pPr>
              <w:jc w:val="center"/>
              <w:rPr>
                <w:b/>
                <w:sz w:val="16"/>
                <w:szCs w:val="16"/>
                <w:lang w:val="mk-MK"/>
              </w:rPr>
            </w:pPr>
            <w:r w:rsidRPr="00304403">
              <w:rPr>
                <w:b/>
                <w:sz w:val="16"/>
                <w:szCs w:val="16"/>
                <w:lang w:val="mk-MK"/>
              </w:rPr>
              <w:t>„</w:t>
            </w:r>
            <w:r w:rsidRPr="00304403">
              <w:rPr>
                <w:b/>
                <w:iCs/>
                <w:sz w:val="16"/>
                <w:szCs w:val="16"/>
                <w:lang w:val="mk-MK"/>
              </w:rPr>
              <w:t xml:space="preserve">Реконструкција на </w:t>
            </w:r>
            <w:proofErr w:type="spellStart"/>
            <w:r w:rsidRPr="00304403">
              <w:rPr>
                <w:b/>
                <w:sz w:val="16"/>
                <w:szCs w:val="16"/>
              </w:rPr>
              <w:t>улица</w:t>
            </w:r>
            <w:proofErr w:type="spellEnd"/>
            <w:r w:rsidRPr="00304403">
              <w:rPr>
                <w:b/>
                <w:sz w:val="16"/>
                <w:szCs w:val="16"/>
              </w:rPr>
              <w:t xml:space="preserve"> „</w:t>
            </w:r>
            <w:proofErr w:type="spellStart"/>
            <w:r w:rsidRPr="00304403">
              <w:rPr>
                <w:b/>
                <w:sz w:val="16"/>
                <w:szCs w:val="16"/>
              </w:rPr>
              <w:t>Лазар</w:t>
            </w:r>
            <w:proofErr w:type="spellEnd"/>
            <w:r w:rsidRPr="00304403">
              <w:rPr>
                <w:b/>
                <w:sz w:val="16"/>
                <w:szCs w:val="16"/>
              </w:rPr>
              <w:t xml:space="preserve"> </w:t>
            </w:r>
            <w:proofErr w:type="spellStart"/>
            <w:r w:rsidRPr="00304403">
              <w:rPr>
                <w:b/>
                <w:sz w:val="16"/>
                <w:szCs w:val="16"/>
              </w:rPr>
              <w:t>Трпевски</w:t>
            </w:r>
            <w:proofErr w:type="spellEnd"/>
            <w:r w:rsidRPr="00304403">
              <w:rPr>
                <w:b/>
                <w:sz w:val="16"/>
                <w:szCs w:val="16"/>
              </w:rPr>
              <w:t xml:space="preserve">“ </w:t>
            </w:r>
            <w:proofErr w:type="spellStart"/>
            <w:r w:rsidRPr="00304403">
              <w:rPr>
                <w:b/>
                <w:sz w:val="16"/>
                <w:szCs w:val="16"/>
              </w:rPr>
              <w:t>од</w:t>
            </w:r>
            <w:proofErr w:type="spellEnd"/>
            <w:r w:rsidRPr="00304403">
              <w:rPr>
                <w:b/>
                <w:sz w:val="16"/>
                <w:szCs w:val="16"/>
              </w:rPr>
              <w:t xml:space="preserve"> </w:t>
            </w:r>
            <w:proofErr w:type="spellStart"/>
            <w:r w:rsidRPr="00304403">
              <w:rPr>
                <w:b/>
                <w:sz w:val="16"/>
                <w:szCs w:val="16"/>
              </w:rPr>
              <w:t>бул</w:t>
            </w:r>
            <w:proofErr w:type="spellEnd"/>
            <w:r w:rsidRPr="00304403">
              <w:rPr>
                <w:b/>
                <w:sz w:val="16"/>
                <w:szCs w:val="16"/>
              </w:rPr>
              <w:t>. “</w:t>
            </w:r>
            <w:proofErr w:type="spellStart"/>
            <w:r w:rsidRPr="00304403">
              <w:rPr>
                <w:b/>
                <w:sz w:val="16"/>
                <w:szCs w:val="16"/>
              </w:rPr>
              <w:t>Втора</w:t>
            </w:r>
            <w:proofErr w:type="spellEnd"/>
            <w:r w:rsidRPr="00304403">
              <w:rPr>
                <w:b/>
                <w:sz w:val="16"/>
                <w:szCs w:val="16"/>
              </w:rPr>
              <w:t xml:space="preserve"> </w:t>
            </w:r>
            <w:proofErr w:type="spellStart"/>
            <w:r w:rsidRPr="00304403">
              <w:rPr>
                <w:b/>
                <w:sz w:val="16"/>
                <w:szCs w:val="16"/>
              </w:rPr>
              <w:t>Македонска</w:t>
            </w:r>
            <w:proofErr w:type="spellEnd"/>
            <w:r w:rsidRPr="00304403">
              <w:rPr>
                <w:b/>
                <w:sz w:val="16"/>
                <w:szCs w:val="16"/>
              </w:rPr>
              <w:t xml:space="preserve"> </w:t>
            </w:r>
            <w:proofErr w:type="spellStart"/>
            <w:r w:rsidRPr="00304403">
              <w:rPr>
                <w:b/>
                <w:sz w:val="16"/>
                <w:szCs w:val="16"/>
              </w:rPr>
              <w:t>Бригада</w:t>
            </w:r>
            <w:proofErr w:type="spellEnd"/>
            <w:r w:rsidRPr="00304403">
              <w:rPr>
                <w:b/>
                <w:sz w:val="16"/>
                <w:szCs w:val="16"/>
              </w:rPr>
              <w:t xml:space="preserve">“ </w:t>
            </w:r>
            <w:proofErr w:type="spellStart"/>
            <w:r w:rsidRPr="00304403">
              <w:rPr>
                <w:b/>
                <w:sz w:val="16"/>
                <w:szCs w:val="16"/>
              </w:rPr>
              <w:t>до</w:t>
            </w:r>
            <w:proofErr w:type="spellEnd"/>
            <w:r w:rsidRPr="00304403">
              <w:rPr>
                <w:b/>
                <w:sz w:val="16"/>
                <w:szCs w:val="16"/>
              </w:rPr>
              <w:t xml:space="preserve"> </w:t>
            </w:r>
            <w:proofErr w:type="spellStart"/>
            <w:r w:rsidRPr="00304403">
              <w:rPr>
                <w:b/>
                <w:sz w:val="16"/>
                <w:szCs w:val="16"/>
              </w:rPr>
              <w:t>бул</w:t>
            </w:r>
            <w:proofErr w:type="spellEnd"/>
            <w:r w:rsidRPr="00304403">
              <w:rPr>
                <w:b/>
                <w:sz w:val="16"/>
                <w:szCs w:val="16"/>
              </w:rPr>
              <w:t>. “</w:t>
            </w:r>
            <w:proofErr w:type="spellStart"/>
            <w:r w:rsidRPr="00304403">
              <w:rPr>
                <w:b/>
                <w:sz w:val="16"/>
                <w:szCs w:val="16"/>
              </w:rPr>
              <w:t>Џон</w:t>
            </w:r>
            <w:proofErr w:type="spellEnd"/>
            <w:r w:rsidRPr="00304403">
              <w:rPr>
                <w:b/>
                <w:sz w:val="16"/>
                <w:szCs w:val="16"/>
              </w:rPr>
              <w:t xml:space="preserve"> </w:t>
            </w:r>
            <w:proofErr w:type="spellStart"/>
            <w:r w:rsidRPr="00304403">
              <w:rPr>
                <w:b/>
                <w:sz w:val="16"/>
                <w:szCs w:val="16"/>
              </w:rPr>
              <w:t>Кенеди</w:t>
            </w:r>
            <w:proofErr w:type="spellEnd"/>
            <w:r w:rsidRPr="00304403">
              <w:rPr>
                <w:b/>
                <w:sz w:val="16"/>
                <w:szCs w:val="16"/>
              </w:rPr>
              <w:t>“</w:t>
            </w:r>
            <w:r w:rsidRPr="00304403">
              <w:rPr>
                <w:b/>
                <w:sz w:val="16"/>
                <w:szCs w:val="16"/>
                <w:lang w:val="mk-MK"/>
              </w:rPr>
              <w:t>, Општина Чаир</w:t>
            </w:r>
            <w:r w:rsidRPr="00304403">
              <w:rPr>
                <w:b/>
                <w:sz w:val="16"/>
                <w:szCs w:val="16"/>
              </w:rPr>
              <w:t>“</w:t>
            </w:r>
          </w:p>
          <w:p w14:paraId="41B1F055" w14:textId="77777777" w:rsidR="00304403" w:rsidRPr="00304403" w:rsidRDefault="00304403" w:rsidP="00304403">
            <w:pPr>
              <w:rPr>
                <w:b/>
                <w:sz w:val="16"/>
                <w:szCs w:val="16"/>
                <w:lang w:val="mk-MK"/>
              </w:rPr>
            </w:pPr>
            <w:r w:rsidRPr="00304403">
              <w:rPr>
                <w:b/>
                <w:sz w:val="16"/>
                <w:szCs w:val="16"/>
                <w:lang w:val="mk-MK"/>
              </w:rPr>
              <w:t>Опис на проектот</w:t>
            </w:r>
          </w:p>
          <w:p w14:paraId="625DD1F5" w14:textId="77777777" w:rsidR="00304403" w:rsidRPr="00304403" w:rsidRDefault="00304403" w:rsidP="00304403">
            <w:pPr>
              <w:jc w:val="both"/>
              <w:rPr>
                <w:bCs/>
                <w:sz w:val="16"/>
                <w:szCs w:val="16"/>
                <w:lang w:val="mk-MK"/>
              </w:rPr>
            </w:pPr>
            <w:r w:rsidRPr="00304403">
              <w:rPr>
                <w:bCs/>
                <w:sz w:val="16"/>
                <w:szCs w:val="16"/>
                <w:lang w:val="mk-MK"/>
              </w:rPr>
              <w:t xml:space="preserve">Проектните активности за реконструкција на локалната улица </w:t>
            </w:r>
            <w:r w:rsidRPr="00304403">
              <w:rPr>
                <w:b/>
                <w:sz w:val="16"/>
                <w:szCs w:val="16"/>
              </w:rPr>
              <w:t>„</w:t>
            </w:r>
            <w:proofErr w:type="spellStart"/>
            <w:r w:rsidRPr="00304403">
              <w:rPr>
                <w:sz w:val="16"/>
                <w:szCs w:val="16"/>
              </w:rPr>
              <w:t>Лазар</w:t>
            </w:r>
            <w:proofErr w:type="spellEnd"/>
            <w:r w:rsidRPr="00304403">
              <w:rPr>
                <w:sz w:val="16"/>
                <w:szCs w:val="16"/>
              </w:rPr>
              <w:t xml:space="preserve"> </w:t>
            </w:r>
            <w:proofErr w:type="spellStart"/>
            <w:r w:rsidRPr="00304403">
              <w:rPr>
                <w:sz w:val="16"/>
                <w:szCs w:val="16"/>
              </w:rPr>
              <w:t>Трпевски</w:t>
            </w:r>
            <w:proofErr w:type="spellEnd"/>
            <w:r w:rsidRPr="00304403">
              <w:rPr>
                <w:sz w:val="16"/>
                <w:szCs w:val="16"/>
              </w:rPr>
              <w:t xml:space="preserve">“ </w:t>
            </w:r>
            <w:proofErr w:type="spellStart"/>
            <w:r w:rsidRPr="00304403">
              <w:rPr>
                <w:sz w:val="16"/>
                <w:szCs w:val="16"/>
              </w:rPr>
              <w:t>од</w:t>
            </w:r>
            <w:proofErr w:type="spellEnd"/>
            <w:r w:rsidRPr="00304403">
              <w:rPr>
                <w:sz w:val="16"/>
                <w:szCs w:val="16"/>
              </w:rPr>
              <w:t xml:space="preserve"> </w:t>
            </w:r>
            <w:proofErr w:type="spellStart"/>
            <w:r w:rsidRPr="00304403">
              <w:rPr>
                <w:sz w:val="16"/>
                <w:szCs w:val="16"/>
              </w:rPr>
              <w:t>бул</w:t>
            </w:r>
            <w:proofErr w:type="spellEnd"/>
            <w:r w:rsidRPr="00304403">
              <w:rPr>
                <w:sz w:val="16"/>
                <w:szCs w:val="16"/>
              </w:rPr>
              <w:t>. “</w:t>
            </w:r>
            <w:proofErr w:type="spellStart"/>
            <w:r w:rsidRPr="00304403">
              <w:rPr>
                <w:sz w:val="16"/>
                <w:szCs w:val="16"/>
              </w:rPr>
              <w:t>Втора</w:t>
            </w:r>
            <w:proofErr w:type="spellEnd"/>
            <w:r w:rsidRPr="00304403">
              <w:rPr>
                <w:sz w:val="16"/>
                <w:szCs w:val="16"/>
              </w:rPr>
              <w:t xml:space="preserve"> </w:t>
            </w:r>
            <w:proofErr w:type="spellStart"/>
            <w:r w:rsidRPr="00304403">
              <w:rPr>
                <w:sz w:val="16"/>
                <w:szCs w:val="16"/>
              </w:rPr>
              <w:t>Македонска</w:t>
            </w:r>
            <w:proofErr w:type="spellEnd"/>
            <w:r w:rsidRPr="00304403">
              <w:rPr>
                <w:sz w:val="16"/>
                <w:szCs w:val="16"/>
              </w:rPr>
              <w:t xml:space="preserve"> </w:t>
            </w:r>
            <w:proofErr w:type="spellStart"/>
            <w:r w:rsidRPr="00304403">
              <w:rPr>
                <w:sz w:val="16"/>
                <w:szCs w:val="16"/>
              </w:rPr>
              <w:t>Бригада</w:t>
            </w:r>
            <w:proofErr w:type="spellEnd"/>
            <w:r w:rsidRPr="00304403">
              <w:rPr>
                <w:sz w:val="16"/>
                <w:szCs w:val="16"/>
              </w:rPr>
              <w:t xml:space="preserve">“ </w:t>
            </w:r>
            <w:proofErr w:type="spellStart"/>
            <w:r w:rsidRPr="00304403">
              <w:rPr>
                <w:sz w:val="16"/>
                <w:szCs w:val="16"/>
              </w:rPr>
              <w:t>до</w:t>
            </w:r>
            <w:proofErr w:type="spellEnd"/>
            <w:r w:rsidRPr="00304403">
              <w:rPr>
                <w:sz w:val="16"/>
                <w:szCs w:val="16"/>
              </w:rPr>
              <w:t xml:space="preserve"> </w:t>
            </w:r>
            <w:proofErr w:type="spellStart"/>
            <w:r w:rsidRPr="00304403">
              <w:rPr>
                <w:sz w:val="16"/>
                <w:szCs w:val="16"/>
              </w:rPr>
              <w:t>бул</w:t>
            </w:r>
            <w:proofErr w:type="spellEnd"/>
            <w:r w:rsidRPr="00304403">
              <w:rPr>
                <w:sz w:val="16"/>
                <w:szCs w:val="16"/>
              </w:rPr>
              <w:t>. “</w:t>
            </w:r>
            <w:proofErr w:type="spellStart"/>
            <w:r w:rsidRPr="00304403">
              <w:rPr>
                <w:sz w:val="16"/>
                <w:szCs w:val="16"/>
              </w:rPr>
              <w:t>Џон</w:t>
            </w:r>
            <w:proofErr w:type="spellEnd"/>
            <w:r w:rsidRPr="00304403">
              <w:rPr>
                <w:sz w:val="16"/>
                <w:szCs w:val="16"/>
              </w:rPr>
              <w:t xml:space="preserve"> </w:t>
            </w:r>
            <w:proofErr w:type="spellStart"/>
            <w:r w:rsidRPr="00304403">
              <w:rPr>
                <w:sz w:val="16"/>
                <w:szCs w:val="16"/>
              </w:rPr>
              <w:t>Кенеди</w:t>
            </w:r>
            <w:proofErr w:type="spellEnd"/>
            <w:r w:rsidRPr="00304403">
              <w:rPr>
                <w:sz w:val="16"/>
                <w:szCs w:val="16"/>
              </w:rPr>
              <w:t>“</w:t>
            </w:r>
            <w:r w:rsidRPr="00304403">
              <w:rPr>
                <w:sz w:val="16"/>
                <w:szCs w:val="16"/>
                <w:lang w:val="mk-MK"/>
              </w:rPr>
              <w:t>, Општина Чаир</w:t>
            </w:r>
            <w:r w:rsidRPr="00304403">
              <w:rPr>
                <w:bCs/>
                <w:sz w:val="16"/>
                <w:szCs w:val="16"/>
                <w:lang w:val="mk-MK"/>
              </w:rPr>
              <w:t xml:space="preserve"> ќе се одржи во општина Чаир. Оваа општина се наоѓа во централниот дел на Скопската котлина, Република Северна Македонија и се граничи со општините Центар, Карпош, Бутел и општина Гази Бабаа. Според пописот од 2021 година, општината има население од 62.586 жители. </w:t>
            </w:r>
            <w:r w:rsidRPr="00304403">
              <w:rPr>
                <w:sz w:val="16"/>
                <w:szCs w:val="16"/>
                <w:lang w:val="mk-MK"/>
              </w:rPr>
              <w:t>Согласно Основниот проект и извршената теренска посета од страна на лицата од Општина Чаир од секторот за урбанизам на ден 20.01.2025, покрај проектната улица не беа забележани дрвја кои би требало да се сечат.Целта на спроведувањето на предвидените активности на реконструкција за проектната улица е да се олесни движењето на локалното население,паркирање на возилата како и да се зголеми безбедноста во сообраќајот и да се подобри поврзувањето на населбата Бутел преку бул. “Босна и Херцеговина“ со другиот дел на Општина Чаир преку улицата “Џон Кенеди“ . Што се однесува до безбедноста во сообраќајот, моментално нема соодветна вертикална и хоризонтална сигнализација на проектната локација.</w:t>
            </w:r>
            <w:r w:rsidRPr="00304403">
              <w:rPr>
                <w:bCs/>
                <w:sz w:val="16"/>
                <w:szCs w:val="16"/>
                <w:lang w:val="mk-MK"/>
              </w:rPr>
              <w:t xml:space="preserve"> </w:t>
            </w:r>
            <w:r w:rsidRPr="00304403">
              <w:rPr>
                <w:sz w:val="16"/>
                <w:szCs w:val="16"/>
                <w:lang w:val="mk-MK"/>
              </w:rPr>
              <w:t>Хоризонталните елементи се во рамките на важечките нормативи и стандарди на проектирање при Проектирана е улица во должина од 988,73 (на терен ќе се изведуваат само 600 м’ од трасата и тоа почнувајќи од делот на улицата Џон кенеди) задржана согласно постојната како би направиле уклопување на сообраќајниот проект од постојаната ширина на улицата со 13 м ширина се крати на улица со 11 метри како би добиле велоспиеднска патека од 2,00 метри од десна страна по стационажа на улицата. На стационажа 0+280,00 се наоѓа постоечки кружен тек каде е задржан во целост извршено е само промена на горниот строј асфалт. Додека на стационажа 0+797,32 проектиран е кружен тек согласно соображајниот проект со 23 m ширина на лента од 5,5 м. Со проектирање на улица се завршува до пред спој со постоечки кружен тек каде и извршено вклопување. проектирани нови велосипедски патеки од 2,0 се до 6.00 м согласно сообраќаен проект притоа е водено смета да не се рушат објекти, скали како и потпорни ѕидови.</w:t>
            </w:r>
          </w:p>
          <w:p w14:paraId="444C7F1E" w14:textId="77777777" w:rsidR="00304403" w:rsidRPr="00304403" w:rsidRDefault="00304403" w:rsidP="00304403">
            <w:pPr>
              <w:rPr>
                <w:b/>
                <w:sz w:val="16"/>
                <w:szCs w:val="16"/>
              </w:rPr>
            </w:pPr>
            <w:r w:rsidRPr="00304403">
              <w:rPr>
                <w:b/>
                <w:sz w:val="16"/>
                <w:szCs w:val="16"/>
                <w:lang w:val="mk-MK"/>
              </w:rPr>
              <w:t>Електронската верзија на Контролната листа на ПУЖССА за „Реконструкција на локална улица „Лазар Трповски“ во Општина Чаир“ е достапна на следниве веб-страни</w:t>
            </w:r>
            <w:r w:rsidRPr="00304403">
              <w:rPr>
                <w:b/>
                <w:sz w:val="16"/>
                <w:szCs w:val="16"/>
              </w:rPr>
              <w:t>:</w:t>
            </w:r>
          </w:p>
          <w:p w14:paraId="45B576F1" w14:textId="77777777" w:rsidR="00304403" w:rsidRPr="00304403" w:rsidRDefault="00304403" w:rsidP="00304403">
            <w:pPr>
              <w:numPr>
                <w:ilvl w:val="0"/>
                <w:numId w:val="1"/>
              </w:numPr>
              <w:rPr>
                <w:sz w:val="16"/>
                <w:szCs w:val="16"/>
              </w:rPr>
            </w:pPr>
            <w:r w:rsidRPr="00304403">
              <w:rPr>
                <w:sz w:val="16"/>
                <w:szCs w:val="16"/>
                <w:lang w:val="mk-MK"/>
              </w:rPr>
              <w:t>Општина Чаир</w:t>
            </w:r>
            <w:r w:rsidRPr="00304403">
              <w:rPr>
                <w:sz w:val="16"/>
                <w:szCs w:val="16"/>
              </w:rPr>
              <w:t xml:space="preserve"> </w:t>
            </w:r>
            <w:r w:rsidRPr="00304403">
              <w:rPr>
                <w:sz w:val="16"/>
                <w:szCs w:val="16"/>
                <w:u w:val="single"/>
              </w:rPr>
              <w:t>(</w:t>
            </w:r>
            <w:hyperlink r:id="rId5" w:history="1">
              <w:r w:rsidRPr="00304403">
                <w:rPr>
                  <w:rStyle w:val="Hyperlink"/>
                  <w:sz w:val="16"/>
                  <w:szCs w:val="16"/>
                </w:rPr>
                <w:t>https://cair.gov.mk/</w:t>
              </w:r>
            </w:hyperlink>
            <w:r w:rsidRPr="00304403">
              <w:rPr>
                <w:sz w:val="16"/>
                <w:szCs w:val="16"/>
                <w:u w:val="single"/>
              </w:rPr>
              <w:t xml:space="preserve"> )</w:t>
            </w:r>
          </w:p>
          <w:p w14:paraId="5DA0DB9B" w14:textId="77777777" w:rsidR="00304403" w:rsidRPr="00304403" w:rsidRDefault="00304403" w:rsidP="00304403">
            <w:pPr>
              <w:numPr>
                <w:ilvl w:val="0"/>
                <w:numId w:val="1"/>
              </w:numPr>
              <w:rPr>
                <w:sz w:val="16"/>
                <w:szCs w:val="16"/>
              </w:rPr>
            </w:pPr>
            <w:r w:rsidRPr="00304403">
              <w:rPr>
                <w:sz w:val="16"/>
                <w:szCs w:val="16"/>
                <w:lang w:val="mk-MK"/>
              </w:rPr>
              <w:t>ЕИП</w:t>
            </w:r>
            <w:r w:rsidRPr="00304403">
              <w:rPr>
                <w:sz w:val="16"/>
                <w:szCs w:val="16"/>
              </w:rPr>
              <w:t>:</w:t>
            </w:r>
            <w:r w:rsidRPr="00304403">
              <w:rPr>
                <w:sz w:val="16"/>
                <w:szCs w:val="16"/>
                <w:lang w:val="mk-MK"/>
              </w:rPr>
              <w:t xml:space="preserve">                  </w:t>
            </w:r>
            <w:r w:rsidRPr="00304403">
              <w:rPr>
                <w:sz w:val="16"/>
                <w:szCs w:val="16"/>
              </w:rPr>
              <w:t xml:space="preserve"> </w:t>
            </w:r>
            <w:hyperlink r:id="rId6" w:history="1">
              <w:r w:rsidRPr="00304403">
                <w:rPr>
                  <w:rStyle w:val="Hyperlink"/>
                  <w:sz w:val="16"/>
                  <w:szCs w:val="16"/>
                </w:rPr>
                <w:t>www.wbprojects-mtc.mk</w:t>
              </w:r>
            </w:hyperlink>
          </w:p>
        </w:tc>
      </w:tr>
      <w:tr w:rsidR="00304403" w:rsidRPr="00304403" w14:paraId="0F16AF5C" w14:textId="77777777" w:rsidTr="00D0331C">
        <w:trPr>
          <w:trHeight w:val="736"/>
          <w:jc w:val="center"/>
        </w:trPr>
        <w:tc>
          <w:tcPr>
            <w:tcW w:w="2578" w:type="dxa"/>
            <w:shd w:val="clear" w:color="auto" w:fill="F2F2F2"/>
          </w:tcPr>
          <w:p w14:paraId="01174152" w14:textId="77777777" w:rsidR="00304403" w:rsidRPr="00304403" w:rsidRDefault="00304403" w:rsidP="00304403">
            <w:pPr>
              <w:rPr>
                <w:b/>
                <w:sz w:val="16"/>
                <w:szCs w:val="16"/>
                <w:lang w:val="mk-MK"/>
              </w:rPr>
            </w:pPr>
            <w:r w:rsidRPr="00304403">
              <w:rPr>
                <w:b/>
                <w:sz w:val="16"/>
                <w:szCs w:val="16"/>
                <w:lang w:val="mk-MK"/>
              </w:rPr>
              <w:t>Име и презиме на лицето кое дава коментар *</w:t>
            </w:r>
          </w:p>
          <w:p w14:paraId="74318761" w14:textId="77777777" w:rsidR="00304403" w:rsidRPr="00304403" w:rsidRDefault="00304403" w:rsidP="00304403">
            <w:pPr>
              <w:rPr>
                <w:b/>
                <w:sz w:val="16"/>
                <w:szCs w:val="16"/>
                <w:lang w:val="mk-MK"/>
              </w:rPr>
            </w:pPr>
          </w:p>
        </w:tc>
        <w:tc>
          <w:tcPr>
            <w:tcW w:w="6439" w:type="dxa"/>
            <w:gridSpan w:val="2"/>
            <w:shd w:val="clear" w:color="auto" w:fill="F2F2F2"/>
          </w:tcPr>
          <w:p w14:paraId="2B2394F8" w14:textId="77777777" w:rsidR="00304403" w:rsidRPr="00304403" w:rsidRDefault="00304403" w:rsidP="00304403">
            <w:pPr>
              <w:rPr>
                <w:sz w:val="16"/>
                <w:szCs w:val="16"/>
                <w:lang w:val="mk-MK"/>
              </w:rPr>
            </w:pPr>
          </w:p>
        </w:tc>
      </w:tr>
      <w:tr w:rsidR="00304403" w:rsidRPr="00304403" w14:paraId="152C7E89" w14:textId="77777777" w:rsidTr="00D0331C">
        <w:trPr>
          <w:trHeight w:val="1134"/>
          <w:jc w:val="center"/>
        </w:trPr>
        <w:tc>
          <w:tcPr>
            <w:tcW w:w="2578" w:type="dxa"/>
            <w:shd w:val="clear" w:color="auto" w:fill="F2F2F2"/>
          </w:tcPr>
          <w:p w14:paraId="745217E9" w14:textId="77777777" w:rsidR="00304403" w:rsidRPr="00304403" w:rsidRDefault="00304403" w:rsidP="00304403">
            <w:pPr>
              <w:rPr>
                <w:b/>
                <w:sz w:val="16"/>
                <w:szCs w:val="16"/>
                <w:lang w:val="mk-MK"/>
              </w:rPr>
            </w:pPr>
            <w:r w:rsidRPr="00304403">
              <w:rPr>
                <w:b/>
                <w:sz w:val="16"/>
                <w:szCs w:val="16"/>
                <w:lang w:val="mk-MK"/>
              </w:rPr>
              <w:t>Контакт информации*</w:t>
            </w:r>
          </w:p>
          <w:p w14:paraId="0C6C4E64" w14:textId="77777777" w:rsidR="00304403" w:rsidRPr="00304403" w:rsidRDefault="00304403" w:rsidP="00304403">
            <w:pPr>
              <w:rPr>
                <w:sz w:val="16"/>
                <w:szCs w:val="16"/>
              </w:rPr>
            </w:pPr>
          </w:p>
          <w:p w14:paraId="320818D6" w14:textId="77777777" w:rsidR="00304403" w:rsidRPr="00304403" w:rsidRDefault="00304403" w:rsidP="00304403">
            <w:pPr>
              <w:rPr>
                <w:sz w:val="16"/>
                <w:szCs w:val="16"/>
              </w:rPr>
            </w:pPr>
          </w:p>
        </w:tc>
        <w:tc>
          <w:tcPr>
            <w:tcW w:w="6439" w:type="dxa"/>
            <w:gridSpan w:val="2"/>
            <w:shd w:val="clear" w:color="auto" w:fill="F2F2F2"/>
          </w:tcPr>
          <w:p w14:paraId="7BADA0A8" w14:textId="77777777" w:rsidR="00304403" w:rsidRPr="00304403" w:rsidRDefault="00304403" w:rsidP="00304403">
            <w:pPr>
              <w:rPr>
                <w:b/>
                <w:sz w:val="16"/>
                <w:szCs w:val="16"/>
              </w:rPr>
            </w:pPr>
            <w:r w:rsidRPr="00304403">
              <w:rPr>
                <w:b/>
                <w:sz w:val="16"/>
                <w:szCs w:val="16"/>
                <w:lang w:val="mk-MK"/>
              </w:rPr>
              <w:t>Е-пошта</w:t>
            </w:r>
            <w:r w:rsidRPr="00304403">
              <w:rPr>
                <w:b/>
                <w:sz w:val="16"/>
                <w:szCs w:val="16"/>
              </w:rPr>
              <w:t>:</w:t>
            </w:r>
          </w:p>
          <w:p w14:paraId="4EF941D8" w14:textId="77777777" w:rsidR="00304403" w:rsidRPr="00304403" w:rsidRDefault="00304403" w:rsidP="00304403">
            <w:pPr>
              <w:rPr>
                <w:b/>
                <w:sz w:val="16"/>
                <w:szCs w:val="16"/>
              </w:rPr>
            </w:pPr>
          </w:p>
          <w:p w14:paraId="4B5FDC33" w14:textId="77777777" w:rsidR="00304403" w:rsidRPr="00304403" w:rsidRDefault="00304403" w:rsidP="00304403">
            <w:pPr>
              <w:rPr>
                <w:sz w:val="16"/>
                <w:szCs w:val="16"/>
              </w:rPr>
            </w:pPr>
            <w:r w:rsidRPr="00304403">
              <w:rPr>
                <w:sz w:val="16"/>
                <w:szCs w:val="16"/>
              </w:rPr>
              <w:t>______________________________</w:t>
            </w:r>
          </w:p>
          <w:p w14:paraId="378F7D79" w14:textId="77777777" w:rsidR="00304403" w:rsidRPr="00304403" w:rsidRDefault="00304403" w:rsidP="00304403">
            <w:pPr>
              <w:rPr>
                <w:b/>
                <w:sz w:val="16"/>
                <w:szCs w:val="16"/>
              </w:rPr>
            </w:pPr>
          </w:p>
          <w:p w14:paraId="16CD68D8" w14:textId="77777777" w:rsidR="00304403" w:rsidRPr="00304403" w:rsidRDefault="00304403" w:rsidP="00304403">
            <w:pPr>
              <w:rPr>
                <w:b/>
                <w:sz w:val="16"/>
                <w:szCs w:val="16"/>
              </w:rPr>
            </w:pPr>
            <w:r w:rsidRPr="00304403">
              <w:rPr>
                <w:b/>
                <w:sz w:val="16"/>
                <w:szCs w:val="16"/>
                <w:lang w:val="mk-MK"/>
              </w:rPr>
              <w:t>тел</w:t>
            </w:r>
            <w:r w:rsidRPr="00304403">
              <w:rPr>
                <w:b/>
                <w:sz w:val="16"/>
                <w:szCs w:val="16"/>
              </w:rPr>
              <w:t>:</w:t>
            </w:r>
          </w:p>
          <w:p w14:paraId="613BF0CC" w14:textId="77777777" w:rsidR="00304403" w:rsidRPr="00304403" w:rsidRDefault="00304403" w:rsidP="00304403">
            <w:pPr>
              <w:rPr>
                <w:b/>
                <w:sz w:val="16"/>
                <w:szCs w:val="16"/>
              </w:rPr>
            </w:pPr>
          </w:p>
          <w:p w14:paraId="5391A324" w14:textId="77777777" w:rsidR="00304403" w:rsidRPr="00304403" w:rsidRDefault="00304403" w:rsidP="00304403">
            <w:pPr>
              <w:rPr>
                <w:sz w:val="16"/>
                <w:szCs w:val="16"/>
              </w:rPr>
            </w:pPr>
            <w:r w:rsidRPr="00304403">
              <w:rPr>
                <w:sz w:val="16"/>
                <w:szCs w:val="16"/>
              </w:rPr>
              <w:t>______________________________</w:t>
            </w:r>
          </w:p>
        </w:tc>
      </w:tr>
      <w:tr w:rsidR="00304403" w:rsidRPr="00304403" w14:paraId="0232DFFE" w14:textId="77777777" w:rsidTr="00D0331C">
        <w:trPr>
          <w:trHeight w:val="661"/>
          <w:jc w:val="center"/>
        </w:trPr>
        <w:tc>
          <w:tcPr>
            <w:tcW w:w="9017" w:type="dxa"/>
            <w:gridSpan w:val="3"/>
            <w:shd w:val="clear" w:color="auto" w:fill="F2F2F2"/>
          </w:tcPr>
          <w:p w14:paraId="66FF1B2B" w14:textId="77777777" w:rsidR="00304403" w:rsidRPr="00304403" w:rsidRDefault="00304403" w:rsidP="00304403">
            <w:pPr>
              <w:rPr>
                <w:b/>
                <w:sz w:val="16"/>
                <w:szCs w:val="16"/>
                <w:lang w:val="mk-MK"/>
              </w:rPr>
            </w:pPr>
            <w:r w:rsidRPr="00304403">
              <w:rPr>
                <w:b/>
                <w:sz w:val="16"/>
                <w:szCs w:val="16"/>
                <w:lang w:val="mk-MK"/>
              </w:rPr>
              <w:t>Коментари во врска со Контролната листа на ПУЖССА:</w:t>
            </w:r>
          </w:p>
          <w:p w14:paraId="63C232CF" w14:textId="77777777" w:rsidR="00304403" w:rsidRPr="00304403" w:rsidRDefault="00304403" w:rsidP="00304403">
            <w:pPr>
              <w:rPr>
                <w:sz w:val="16"/>
                <w:szCs w:val="16"/>
                <w:lang w:val="mk-MK"/>
              </w:rPr>
            </w:pPr>
          </w:p>
          <w:p w14:paraId="2C242882" w14:textId="77777777" w:rsidR="00304403" w:rsidRPr="00304403" w:rsidRDefault="00304403" w:rsidP="00304403">
            <w:pPr>
              <w:rPr>
                <w:sz w:val="16"/>
                <w:szCs w:val="16"/>
                <w:lang w:val="mk-MK"/>
              </w:rPr>
            </w:pPr>
          </w:p>
        </w:tc>
      </w:tr>
      <w:tr w:rsidR="00304403" w:rsidRPr="00304403" w14:paraId="64BB0473" w14:textId="77777777" w:rsidTr="00D0331C">
        <w:trPr>
          <w:trHeight w:val="912"/>
          <w:jc w:val="center"/>
        </w:trPr>
        <w:tc>
          <w:tcPr>
            <w:tcW w:w="4384" w:type="dxa"/>
            <w:gridSpan w:val="2"/>
            <w:shd w:val="clear" w:color="auto" w:fill="F2F2F2"/>
          </w:tcPr>
          <w:p w14:paraId="74C7C1CD" w14:textId="77777777" w:rsidR="00304403" w:rsidRPr="00304403" w:rsidRDefault="00304403" w:rsidP="00304403">
            <w:pPr>
              <w:rPr>
                <w:b/>
                <w:sz w:val="16"/>
                <w:szCs w:val="16"/>
                <w:lang w:val="mk-MK"/>
              </w:rPr>
            </w:pPr>
            <w:r w:rsidRPr="00304403">
              <w:rPr>
                <w:b/>
                <w:sz w:val="16"/>
                <w:szCs w:val="16"/>
                <w:lang w:val="mk-MK"/>
              </w:rPr>
              <w:t>Потпис</w:t>
            </w:r>
          </w:p>
          <w:p w14:paraId="2E62CDF6" w14:textId="77777777" w:rsidR="00304403" w:rsidRPr="00304403" w:rsidRDefault="00304403" w:rsidP="00304403">
            <w:pPr>
              <w:rPr>
                <w:sz w:val="16"/>
                <w:szCs w:val="16"/>
              </w:rPr>
            </w:pPr>
          </w:p>
          <w:p w14:paraId="1F8423EC" w14:textId="77777777" w:rsidR="00304403" w:rsidRPr="00304403" w:rsidRDefault="00304403" w:rsidP="00304403">
            <w:pPr>
              <w:rPr>
                <w:sz w:val="16"/>
                <w:szCs w:val="16"/>
              </w:rPr>
            </w:pPr>
            <w:r w:rsidRPr="00304403">
              <w:rPr>
                <w:sz w:val="16"/>
                <w:szCs w:val="16"/>
              </w:rPr>
              <w:t>______________________</w:t>
            </w:r>
          </w:p>
        </w:tc>
        <w:tc>
          <w:tcPr>
            <w:tcW w:w="4633" w:type="dxa"/>
            <w:shd w:val="clear" w:color="auto" w:fill="F2F2F2"/>
          </w:tcPr>
          <w:p w14:paraId="2B62C823" w14:textId="77777777" w:rsidR="00304403" w:rsidRPr="00304403" w:rsidRDefault="00304403" w:rsidP="00304403">
            <w:pPr>
              <w:rPr>
                <w:b/>
                <w:sz w:val="16"/>
                <w:szCs w:val="16"/>
                <w:lang w:val="mk-MK"/>
              </w:rPr>
            </w:pPr>
            <w:r w:rsidRPr="00304403">
              <w:rPr>
                <w:b/>
                <w:sz w:val="16"/>
                <w:szCs w:val="16"/>
                <w:lang w:val="mk-MK"/>
              </w:rPr>
              <w:t>Дата</w:t>
            </w:r>
          </w:p>
          <w:p w14:paraId="07A4B16C" w14:textId="77777777" w:rsidR="00304403" w:rsidRPr="00304403" w:rsidRDefault="00304403" w:rsidP="00304403">
            <w:pPr>
              <w:rPr>
                <w:sz w:val="16"/>
                <w:szCs w:val="16"/>
              </w:rPr>
            </w:pPr>
          </w:p>
          <w:p w14:paraId="54373361" w14:textId="77777777" w:rsidR="00304403" w:rsidRPr="00304403" w:rsidRDefault="00304403" w:rsidP="00304403">
            <w:pPr>
              <w:rPr>
                <w:sz w:val="16"/>
                <w:szCs w:val="16"/>
              </w:rPr>
            </w:pPr>
            <w:r w:rsidRPr="00304403">
              <w:rPr>
                <w:sz w:val="16"/>
                <w:szCs w:val="16"/>
              </w:rPr>
              <w:t>____________________</w:t>
            </w:r>
          </w:p>
        </w:tc>
      </w:tr>
      <w:tr w:rsidR="00304403" w:rsidRPr="00304403" w14:paraId="2C7CAAC6" w14:textId="77777777" w:rsidTr="00D0331C">
        <w:trPr>
          <w:trHeight w:val="912"/>
          <w:jc w:val="center"/>
        </w:trPr>
        <w:tc>
          <w:tcPr>
            <w:tcW w:w="9017" w:type="dxa"/>
            <w:gridSpan w:val="3"/>
            <w:shd w:val="clear" w:color="auto" w:fill="F2F2F2"/>
          </w:tcPr>
          <w:p w14:paraId="75A6A569" w14:textId="77777777" w:rsidR="00304403" w:rsidRPr="00304403" w:rsidRDefault="00304403" w:rsidP="00304403">
            <w:pPr>
              <w:rPr>
                <w:b/>
                <w:i/>
                <w:iCs/>
                <w:sz w:val="16"/>
                <w:szCs w:val="16"/>
                <w:lang w:val="mk-MK"/>
              </w:rPr>
            </w:pPr>
            <w:r w:rsidRPr="00304403">
              <w:rPr>
                <w:b/>
                <w:sz w:val="16"/>
                <w:szCs w:val="16"/>
                <w:lang w:val="mk-MK"/>
              </w:rPr>
              <w:lastRenderedPageBreak/>
              <w:t>Ако имате какви било коментари / предлози или дополнувања за предложените мерки на Контролната листа на ПУЖССА за „</w:t>
            </w:r>
            <w:r w:rsidRPr="00304403">
              <w:rPr>
                <w:b/>
                <w:iCs/>
                <w:sz w:val="16"/>
                <w:szCs w:val="16"/>
                <w:lang w:val="mk-MK"/>
              </w:rPr>
              <w:t xml:space="preserve"> Реконструкција на </w:t>
            </w:r>
            <w:proofErr w:type="spellStart"/>
            <w:r w:rsidRPr="00304403">
              <w:rPr>
                <w:b/>
                <w:sz w:val="16"/>
                <w:szCs w:val="16"/>
              </w:rPr>
              <w:t>улица</w:t>
            </w:r>
            <w:proofErr w:type="spellEnd"/>
            <w:r w:rsidRPr="00304403">
              <w:rPr>
                <w:b/>
                <w:sz w:val="16"/>
                <w:szCs w:val="16"/>
              </w:rPr>
              <w:t xml:space="preserve"> „</w:t>
            </w:r>
            <w:proofErr w:type="spellStart"/>
            <w:r w:rsidRPr="00304403">
              <w:rPr>
                <w:b/>
                <w:sz w:val="16"/>
                <w:szCs w:val="16"/>
              </w:rPr>
              <w:t>Лазар</w:t>
            </w:r>
            <w:proofErr w:type="spellEnd"/>
            <w:r w:rsidRPr="00304403">
              <w:rPr>
                <w:b/>
                <w:sz w:val="16"/>
                <w:szCs w:val="16"/>
              </w:rPr>
              <w:t xml:space="preserve"> </w:t>
            </w:r>
            <w:proofErr w:type="spellStart"/>
            <w:r w:rsidRPr="00304403">
              <w:rPr>
                <w:b/>
                <w:sz w:val="16"/>
                <w:szCs w:val="16"/>
              </w:rPr>
              <w:t>Трпевски</w:t>
            </w:r>
            <w:proofErr w:type="spellEnd"/>
            <w:r w:rsidRPr="00304403">
              <w:rPr>
                <w:b/>
                <w:sz w:val="16"/>
                <w:szCs w:val="16"/>
              </w:rPr>
              <w:t xml:space="preserve">“ </w:t>
            </w:r>
            <w:proofErr w:type="spellStart"/>
            <w:r w:rsidRPr="00304403">
              <w:rPr>
                <w:b/>
                <w:sz w:val="16"/>
                <w:szCs w:val="16"/>
              </w:rPr>
              <w:t>од</w:t>
            </w:r>
            <w:proofErr w:type="spellEnd"/>
            <w:r w:rsidRPr="00304403">
              <w:rPr>
                <w:b/>
                <w:sz w:val="16"/>
                <w:szCs w:val="16"/>
              </w:rPr>
              <w:t xml:space="preserve"> </w:t>
            </w:r>
            <w:proofErr w:type="spellStart"/>
            <w:r w:rsidRPr="00304403">
              <w:rPr>
                <w:b/>
                <w:sz w:val="16"/>
                <w:szCs w:val="16"/>
              </w:rPr>
              <w:t>бул</w:t>
            </w:r>
            <w:proofErr w:type="spellEnd"/>
            <w:r w:rsidRPr="00304403">
              <w:rPr>
                <w:b/>
                <w:sz w:val="16"/>
                <w:szCs w:val="16"/>
              </w:rPr>
              <w:t>. “</w:t>
            </w:r>
            <w:proofErr w:type="spellStart"/>
            <w:r w:rsidRPr="00304403">
              <w:rPr>
                <w:b/>
                <w:sz w:val="16"/>
                <w:szCs w:val="16"/>
              </w:rPr>
              <w:t>Втора</w:t>
            </w:r>
            <w:proofErr w:type="spellEnd"/>
            <w:r w:rsidRPr="00304403">
              <w:rPr>
                <w:b/>
                <w:sz w:val="16"/>
                <w:szCs w:val="16"/>
              </w:rPr>
              <w:t xml:space="preserve"> </w:t>
            </w:r>
            <w:proofErr w:type="spellStart"/>
            <w:r w:rsidRPr="00304403">
              <w:rPr>
                <w:b/>
                <w:sz w:val="16"/>
                <w:szCs w:val="16"/>
              </w:rPr>
              <w:t>Македонска</w:t>
            </w:r>
            <w:proofErr w:type="spellEnd"/>
            <w:r w:rsidRPr="00304403">
              <w:rPr>
                <w:b/>
                <w:sz w:val="16"/>
                <w:szCs w:val="16"/>
              </w:rPr>
              <w:t xml:space="preserve"> </w:t>
            </w:r>
            <w:proofErr w:type="spellStart"/>
            <w:r w:rsidRPr="00304403">
              <w:rPr>
                <w:b/>
                <w:sz w:val="16"/>
                <w:szCs w:val="16"/>
              </w:rPr>
              <w:t>Бригада</w:t>
            </w:r>
            <w:proofErr w:type="spellEnd"/>
            <w:r w:rsidRPr="00304403">
              <w:rPr>
                <w:b/>
                <w:sz w:val="16"/>
                <w:szCs w:val="16"/>
              </w:rPr>
              <w:t xml:space="preserve">“ </w:t>
            </w:r>
            <w:proofErr w:type="spellStart"/>
            <w:r w:rsidRPr="00304403">
              <w:rPr>
                <w:b/>
                <w:sz w:val="16"/>
                <w:szCs w:val="16"/>
              </w:rPr>
              <w:t>до</w:t>
            </w:r>
            <w:proofErr w:type="spellEnd"/>
            <w:r w:rsidRPr="00304403">
              <w:rPr>
                <w:b/>
                <w:sz w:val="16"/>
                <w:szCs w:val="16"/>
              </w:rPr>
              <w:t xml:space="preserve"> </w:t>
            </w:r>
            <w:proofErr w:type="spellStart"/>
            <w:r w:rsidRPr="00304403">
              <w:rPr>
                <w:b/>
                <w:sz w:val="16"/>
                <w:szCs w:val="16"/>
              </w:rPr>
              <w:t>бул</w:t>
            </w:r>
            <w:proofErr w:type="spellEnd"/>
            <w:r w:rsidRPr="00304403">
              <w:rPr>
                <w:b/>
                <w:sz w:val="16"/>
                <w:szCs w:val="16"/>
              </w:rPr>
              <w:t>. “</w:t>
            </w:r>
            <w:proofErr w:type="spellStart"/>
            <w:r w:rsidRPr="00304403">
              <w:rPr>
                <w:b/>
                <w:sz w:val="16"/>
                <w:szCs w:val="16"/>
              </w:rPr>
              <w:t>Џон</w:t>
            </w:r>
            <w:proofErr w:type="spellEnd"/>
            <w:r w:rsidRPr="00304403">
              <w:rPr>
                <w:b/>
                <w:sz w:val="16"/>
                <w:szCs w:val="16"/>
              </w:rPr>
              <w:t xml:space="preserve"> </w:t>
            </w:r>
            <w:proofErr w:type="spellStart"/>
            <w:r w:rsidRPr="00304403">
              <w:rPr>
                <w:b/>
                <w:sz w:val="16"/>
                <w:szCs w:val="16"/>
              </w:rPr>
              <w:t>Кенеди</w:t>
            </w:r>
            <w:proofErr w:type="spellEnd"/>
            <w:r w:rsidRPr="00304403">
              <w:rPr>
                <w:b/>
                <w:sz w:val="16"/>
                <w:szCs w:val="16"/>
              </w:rPr>
              <w:t>“</w:t>
            </w:r>
            <w:r w:rsidRPr="00304403">
              <w:rPr>
                <w:b/>
                <w:sz w:val="16"/>
                <w:szCs w:val="16"/>
                <w:lang w:val="mk-MK"/>
              </w:rPr>
              <w:t xml:space="preserve">, Општина Чаир “, ве молиме доставете ги на одговорното лице од следната институција: </w:t>
            </w:r>
          </w:p>
          <w:p w14:paraId="1524B418" w14:textId="77777777" w:rsidR="00304403" w:rsidRPr="00304403" w:rsidRDefault="00304403" w:rsidP="00304403">
            <w:pPr>
              <w:rPr>
                <w:b/>
                <w:sz w:val="16"/>
                <w:szCs w:val="16"/>
                <w:lang w:val="mk-MK"/>
              </w:rPr>
            </w:pPr>
            <w:r w:rsidRPr="00304403">
              <w:rPr>
                <w:b/>
                <w:sz w:val="16"/>
                <w:szCs w:val="16"/>
                <w:lang w:val="mk-MK"/>
              </w:rPr>
              <w:t xml:space="preserve">                                                        Контакт лице: Арбен Речица </w:t>
            </w:r>
          </w:p>
          <w:p w14:paraId="3C1DB571" w14:textId="77777777" w:rsidR="00304403" w:rsidRPr="00304403" w:rsidRDefault="00304403" w:rsidP="00304403">
            <w:pPr>
              <w:rPr>
                <w:b/>
                <w:sz w:val="16"/>
                <w:szCs w:val="16"/>
              </w:rPr>
            </w:pPr>
            <w:r w:rsidRPr="00304403">
              <w:rPr>
                <w:b/>
                <w:sz w:val="16"/>
                <w:szCs w:val="16"/>
                <w:lang w:val="mk-MK"/>
              </w:rPr>
              <w:t xml:space="preserve">                                                        e-mail:                </w:t>
            </w:r>
            <w:hyperlink r:id="rId7" w:history="1">
              <w:r w:rsidRPr="00304403">
                <w:rPr>
                  <w:rStyle w:val="Hyperlink"/>
                  <w:sz w:val="16"/>
                  <w:szCs w:val="16"/>
                </w:rPr>
                <w:t>arben@cair</w:t>
              </w:r>
              <w:r w:rsidRPr="00304403">
                <w:rPr>
                  <w:rStyle w:val="Hyperlink"/>
                  <w:sz w:val="16"/>
                  <w:szCs w:val="16"/>
                  <w:lang w:val="mk-MK"/>
                </w:rPr>
                <w:t>.</w:t>
              </w:r>
              <w:r w:rsidRPr="00304403">
                <w:rPr>
                  <w:rStyle w:val="Hyperlink"/>
                  <w:sz w:val="16"/>
                  <w:szCs w:val="16"/>
                </w:rPr>
                <w:t>gov.mk</w:t>
              </w:r>
            </w:hyperlink>
            <w:r w:rsidRPr="00304403">
              <w:rPr>
                <w:sz w:val="16"/>
                <w:szCs w:val="16"/>
                <w:lang w:val="mk-MK"/>
              </w:rPr>
              <w:t xml:space="preserve"> </w:t>
            </w:r>
            <w:r w:rsidRPr="00304403">
              <w:rPr>
                <w:sz w:val="16"/>
                <w:szCs w:val="16"/>
              </w:rPr>
              <w:t xml:space="preserve"> </w:t>
            </w:r>
          </w:p>
          <w:p w14:paraId="5AC676C8" w14:textId="77777777" w:rsidR="00304403" w:rsidRPr="00304403" w:rsidRDefault="00304403" w:rsidP="00304403">
            <w:pPr>
              <w:rPr>
                <w:b/>
                <w:sz w:val="16"/>
                <w:szCs w:val="16"/>
                <w:lang w:val="mk-MK"/>
              </w:rPr>
            </w:pPr>
            <w:r w:rsidRPr="00304403">
              <w:rPr>
                <w:b/>
                <w:sz w:val="16"/>
                <w:szCs w:val="16"/>
                <w:lang w:val="mk-MK"/>
              </w:rPr>
              <w:t>Во рок од 14 дена по објавувањето на Контролната листа на ПУЖССА за „</w:t>
            </w:r>
            <w:r w:rsidRPr="00304403">
              <w:rPr>
                <w:b/>
                <w:iCs/>
                <w:sz w:val="16"/>
                <w:szCs w:val="16"/>
                <w:lang w:val="mk-MK"/>
              </w:rPr>
              <w:t xml:space="preserve"> Реконструкција на </w:t>
            </w:r>
            <w:proofErr w:type="spellStart"/>
            <w:r w:rsidRPr="00304403">
              <w:rPr>
                <w:b/>
                <w:sz w:val="16"/>
                <w:szCs w:val="16"/>
              </w:rPr>
              <w:t>улица</w:t>
            </w:r>
            <w:proofErr w:type="spellEnd"/>
            <w:r w:rsidRPr="00304403">
              <w:rPr>
                <w:b/>
                <w:sz w:val="16"/>
                <w:szCs w:val="16"/>
              </w:rPr>
              <w:t xml:space="preserve"> „</w:t>
            </w:r>
            <w:proofErr w:type="spellStart"/>
            <w:r w:rsidRPr="00304403">
              <w:rPr>
                <w:b/>
                <w:sz w:val="16"/>
                <w:szCs w:val="16"/>
              </w:rPr>
              <w:t>Лазар</w:t>
            </w:r>
            <w:proofErr w:type="spellEnd"/>
            <w:r w:rsidRPr="00304403">
              <w:rPr>
                <w:b/>
                <w:sz w:val="16"/>
                <w:szCs w:val="16"/>
              </w:rPr>
              <w:t xml:space="preserve"> </w:t>
            </w:r>
            <w:proofErr w:type="spellStart"/>
            <w:r w:rsidRPr="00304403">
              <w:rPr>
                <w:b/>
                <w:sz w:val="16"/>
                <w:szCs w:val="16"/>
              </w:rPr>
              <w:t>Трпевски</w:t>
            </w:r>
            <w:proofErr w:type="spellEnd"/>
            <w:r w:rsidRPr="00304403">
              <w:rPr>
                <w:b/>
                <w:sz w:val="16"/>
                <w:szCs w:val="16"/>
              </w:rPr>
              <w:t xml:space="preserve">“ </w:t>
            </w:r>
            <w:proofErr w:type="spellStart"/>
            <w:r w:rsidRPr="00304403">
              <w:rPr>
                <w:b/>
                <w:sz w:val="16"/>
                <w:szCs w:val="16"/>
              </w:rPr>
              <w:t>од</w:t>
            </w:r>
            <w:proofErr w:type="spellEnd"/>
            <w:r w:rsidRPr="00304403">
              <w:rPr>
                <w:b/>
                <w:sz w:val="16"/>
                <w:szCs w:val="16"/>
              </w:rPr>
              <w:t xml:space="preserve"> </w:t>
            </w:r>
            <w:proofErr w:type="spellStart"/>
            <w:r w:rsidRPr="00304403">
              <w:rPr>
                <w:b/>
                <w:sz w:val="16"/>
                <w:szCs w:val="16"/>
              </w:rPr>
              <w:t>бул</w:t>
            </w:r>
            <w:proofErr w:type="spellEnd"/>
            <w:r w:rsidRPr="00304403">
              <w:rPr>
                <w:b/>
                <w:sz w:val="16"/>
                <w:szCs w:val="16"/>
              </w:rPr>
              <w:t>. “</w:t>
            </w:r>
            <w:proofErr w:type="spellStart"/>
            <w:r w:rsidRPr="00304403">
              <w:rPr>
                <w:b/>
                <w:sz w:val="16"/>
                <w:szCs w:val="16"/>
              </w:rPr>
              <w:t>Втора</w:t>
            </w:r>
            <w:proofErr w:type="spellEnd"/>
            <w:r w:rsidRPr="00304403">
              <w:rPr>
                <w:b/>
                <w:sz w:val="16"/>
                <w:szCs w:val="16"/>
              </w:rPr>
              <w:t xml:space="preserve"> </w:t>
            </w:r>
            <w:proofErr w:type="spellStart"/>
            <w:r w:rsidRPr="00304403">
              <w:rPr>
                <w:b/>
                <w:sz w:val="16"/>
                <w:szCs w:val="16"/>
              </w:rPr>
              <w:t>Македонска</w:t>
            </w:r>
            <w:proofErr w:type="spellEnd"/>
            <w:r w:rsidRPr="00304403">
              <w:rPr>
                <w:b/>
                <w:sz w:val="16"/>
                <w:szCs w:val="16"/>
              </w:rPr>
              <w:t xml:space="preserve"> </w:t>
            </w:r>
            <w:proofErr w:type="spellStart"/>
            <w:r w:rsidRPr="00304403">
              <w:rPr>
                <w:b/>
                <w:sz w:val="16"/>
                <w:szCs w:val="16"/>
              </w:rPr>
              <w:t>Бригада</w:t>
            </w:r>
            <w:proofErr w:type="spellEnd"/>
            <w:r w:rsidRPr="00304403">
              <w:rPr>
                <w:b/>
                <w:sz w:val="16"/>
                <w:szCs w:val="16"/>
              </w:rPr>
              <w:t xml:space="preserve">“ </w:t>
            </w:r>
            <w:proofErr w:type="spellStart"/>
            <w:r w:rsidRPr="00304403">
              <w:rPr>
                <w:b/>
                <w:sz w:val="16"/>
                <w:szCs w:val="16"/>
              </w:rPr>
              <w:t>до</w:t>
            </w:r>
            <w:proofErr w:type="spellEnd"/>
            <w:r w:rsidRPr="00304403">
              <w:rPr>
                <w:b/>
                <w:sz w:val="16"/>
                <w:szCs w:val="16"/>
              </w:rPr>
              <w:t xml:space="preserve"> </w:t>
            </w:r>
            <w:proofErr w:type="spellStart"/>
            <w:r w:rsidRPr="00304403">
              <w:rPr>
                <w:b/>
                <w:sz w:val="16"/>
                <w:szCs w:val="16"/>
              </w:rPr>
              <w:t>бул</w:t>
            </w:r>
            <w:proofErr w:type="spellEnd"/>
            <w:r w:rsidRPr="00304403">
              <w:rPr>
                <w:b/>
                <w:sz w:val="16"/>
                <w:szCs w:val="16"/>
              </w:rPr>
              <w:t>. “</w:t>
            </w:r>
            <w:proofErr w:type="spellStart"/>
            <w:r w:rsidRPr="00304403">
              <w:rPr>
                <w:b/>
                <w:sz w:val="16"/>
                <w:szCs w:val="16"/>
              </w:rPr>
              <w:t>Џон</w:t>
            </w:r>
            <w:proofErr w:type="spellEnd"/>
            <w:r w:rsidRPr="00304403">
              <w:rPr>
                <w:b/>
                <w:sz w:val="16"/>
                <w:szCs w:val="16"/>
              </w:rPr>
              <w:t xml:space="preserve"> </w:t>
            </w:r>
            <w:proofErr w:type="spellStart"/>
            <w:r w:rsidRPr="00304403">
              <w:rPr>
                <w:b/>
                <w:sz w:val="16"/>
                <w:szCs w:val="16"/>
              </w:rPr>
              <w:t>Кенеди</w:t>
            </w:r>
            <w:proofErr w:type="spellEnd"/>
            <w:r w:rsidRPr="00304403">
              <w:rPr>
                <w:b/>
                <w:sz w:val="16"/>
                <w:szCs w:val="16"/>
              </w:rPr>
              <w:t>“</w:t>
            </w:r>
            <w:r w:rsidRPr="00304403">
              <w:rPr>
                <w:b/>
                <w:sz w:val="16"/>
                <w:szCs w:val="16"/>
                <w:lang w:val="mk-MK"/>
              </w:rPr>
              <w:t xml:space="preserve">, Општина Чаир “ </w:t>
            </w:r>
          </w:p>
          <w:p w14:paraId="0AC7C27B" w14:textId="77777777" w:rsidR="00304403" w:rsidRPr="00304403" w:rsidRDefault="00304403" w:rsidP="00304403">
            <w:pPr>
              <w:rPr>
                <w:b/>
                <w:sz w:val="16"/>
                <w:szCs w:val="16"/>
              </w:rPr>
            </w:pPr>
            <w:r w:rsidRPr="00304403">
              <w:rPr>
                <w:b/>
                <w:sz w:val="16"/>
                <w:szCs w:val="16"/>
              </w:rPr>
              <w:t>(</w:t>
            </w:r>
            <w:r w:rsidRPr="00304403">
              <w:rPr>
                <w:b/>
                <w:sz w:val="16"/>
                <w:szCs w:val="16"/>
                <w:lang w:val="mk-MK"/>
              </w:rPr>
              <w:t>датум на објава</w:t>
            </w:r>
            <w:r w:rsidRPr="00304403">
              <w:rPr>
                <w:b/>
                <w:sz w:val="16"/>
                <w:szCs w:val="16"/>
                <w:lang w:val="en-GB"/>
              </w:rPr>
              <w:t>: ……</w:t>
            </w:r>
            <w:r w:rsidRPr="00304403">
              <w:rPr>
                <w:b/>
                <w:sz w:val="16"/>
                <w:szCs w:val="16"/>
              </w:rPr>
              <w:t>: ……. )</w:t>
            </w:r>
          </w:p>
        </w:tc>
      </w:tr>
      <w:tr w:rsidR="00304403" w:rsidRPr="00304403" w14:paraId="13085821" w14:textId="77777777" w:rsidTr="00D0331C">
        <w:trPr>
          <w:trHeight w:val="912"/>
          <w:jc w:val="center"/>
        </w:trPr>
        <w:tc>
          <w:tcPr>
            <w:tcW w:w="9017" w:type="dxa"/>
            <w:gridSpan w:val="3"/>
            <w:shd w:val="clear" w:color="auto" w:fill="F2F2F2"/>
          </w:tcPr>
          <w:p w14:paraId="45B02959" w14:textId="77777777" w:rsidR="00304403" w:rsidRPr="00304403" w:rsidRDefault="00304403" w:rsidP="00304403">
            <w:pPr>
              <w:rPr>
                <w:b/>
                <w:sz w:val="16"/>
                <w:szCs w:val="16"/>
                <w:lang w:val="mk-MK"/>
              </w:rPr>
            </w:pPr>
          </w:p>
          <w:p w14:paraId="122F16BF" w14:textId="77777777" w:rsidR="00304403" w:rsidRPr="00304403" w:rsidRDefault="00304403" w:rsidP="00304403">
            <w:pPr>
              <w:rPr>
                <w:b/>
                <w:sz w:val="16"/>
                <w:szCs w:val="16"/>
                <w:lang w:val="mk-MK"/>
              </w:rPr>
            </w:pPr>
            <w:r w:rsidRPr="00304403">
              <w:rPr>
                <w:b/>
                <w:sz w:val="16"/>
                <w:szCs w:val="16"/>
                <w:lang w:val="mk-MK"/>
              </w:rPr>
              <w:t>Референтен број: ______________________________</w:t>
            </w:r>
          </w:p>
          <w:p w14:paraId="338867F1" w14:textId="77777777" w:rsidR="00304403" w:rsidRPr="00304403" w:rsidRDefault="00304403" w:rsidP="00304403">
            <w:pPr>
              <w:rPr>
                <w:b/>
                <w:sz w:val="16"/>
                <w:szCs w:val="16"/>
                <w:lang w:val="mk-MK"/>
              </w:rPr>
            </w:pPr>
            <w:r w:rsidRPr="00304403">
              <w:rPr>
                <w:sz w:val="16"/>
                <w:szCs w:val="16"/>
                <w:lang w:val="mk-MK"/>
              </w:rPr>
              <w:t>(</w:t>
            </w:r>
            <w:r w:rsidRPr="00304403">
              <w:rPr>
                <w:bCs/>
                <w:sz w:val="16"/>
                <w:szCs w:val="16"/>
                <w:lang w:val="mk-MK"/>
              </w:rPr>
              <w:t>пополнето од страна одговорните лица за спроведување на проектот</w:t>
            </w:r>
            <w:r w:rsidRPr="00304403">
              <w:rPr>
                <w:sz w:val="16"/>
                <w:szCs w:val="16"/>
                <w:lang w:val="mk-MK"/>
              </w:rPr>
              <w:t>)</w:t>
            </w:r>
          </w:p>
        </w:tc>
      </w:tr>
    </w:tbl>
    <w:p w14:paraId="530A0A00" w14:textId="77777777" w:rsidR="00BD1650" w:rsidRDefault="00BD1650">
      <w:pPr>
        <w:rPr>
          <w:sz w:val="16"/>
          <w:szCs w:val="16"/>
          <w:lang w:val="mk-MK"/>
        </w:rPr>
      </w:pPr>
    </w:p>
    <w:p w14:paraId="6C79746F" w14:textId="77777777" w:rsidR="00BD1650" w:rsidRDefault="00BD1650">
      <w:pPr>
        <w:rPr>
          <w:sz w:val="16"/>
          <w:szCs w:val="16"/>
          <w:lang w:val="mk-MK"/>
        </w:rPr>
      </w:pPr>
    </w:p>
    <w:p w14:paraId="13D5F614" w14:textId="432E90E5" w:rsidR="0042679D" w:rsidRPr="00C52747" w:rsidRDefault="0042679D">
      <w:pPr>
        <w:rPr>
          <w:sz w:val="16"/>
          <w:szCs w:val="16"/>
        </w:rPr>
      </w:pPr>
      <w:r w:rsidRPr="00C52747">
        <w:rPr>
          <w:sz w:val="16"/>
          <w:szCs w:val="16"/>
        </w:rPr>
        <w:t xml:space="preserve">  * </w:t>
      </w:r>
      <w:r w:rsidRPr="00C52747">
        <w:rPr>
          <w:sz w:val="16"/>
          <w:szCs w:val="16"/>
          <w:lang w:val="mk-MK"/>
        </w:rPr>
        <w:t>Пополнувањето на полињата со лични податоци не е задолжително</w:t>
      </w:r>
    </w:p>
    <w:sectPr w:rsidR="0042679D" w:rsidRPr="00C52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029EE"/>
    <w:multiLevelType w:val="hybridMultilevel"/>
    <w:tmpl w:val="9996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A6138"/>
    <w:multiLevelType w:val="hybridMultilevel"/>
    <w:tmpl w:val="FE50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B7F9A"/>
    <w:multiLevelType w:val="hybridMultilevel"/>
    <w:tmpl w:val="0BE0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7759">
    <w:abstractNumId w:val="2"/>
  </w:num>
  <w:num w:numId="2" w16cid:durableId="920681451">
    <w:abstractNumId w:val="0"/>
  </w:num>
  <w:num w:numId="3" w16cid:durableId="2105949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9D"/>
    <w:rsid w:val="000B2BE4"/>
    <w:rsid w:val="0025526C"/>
    <w:rsid w:val="00304403"/>
    <w:rsid w:val="003E1B0F"/>
    <w:rsid w:val="003F06F3"/>
    <w:rsid w:val="0042679D"/>
    <w:rsid w:val="005D48DE"/>
    <w:rsid w:val="00651D62"/>
    <w:rsid w:val="007D30D3"/>
    <w:rsid w:val="0092261D"/>
    <w:rsid w:val="009F3A5F"/>
    <w:rsid w:val="00BD1650"/>
    <w:rsid w:val="00C52747"/>
    <w:rsid w:val="00D82914"/>
    <w:rsid w:val="00EA498C"/>
    <w:rsid w:val="00FA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8CF0"/>
  <w15:chartTrackingRefBased/>
  <w15:docId w15:val="{DF1F34B8-9E7D-465C-B880-D6DFAB69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References,List Paragraph (numbered (a)),List_Paragraph,Multilevel para_II,List Paragraph1,Bullet Points,Liste Paragraf,Paragraphe de liste,Yellow Bullet,Normal bullet 2,Bullet list,Paragraph,Citation List,6 pt paragraphe carré"/>
    <w:basedOn w:val="Normal"/>
    <w:link w:val="ListParagraphChar"/>
    <w:uiPriority w:val="34"/>
    <w:qFormat/>
    <w:rsid w:val="00C52747"/>
    <w:pPr>
      <w:ind w:left="720"/>
      <w:contextualSpacing/>
    </w:pPr>
    <w:rPr>
      <w:kern w:val="0"/>
      <w14:ligatures w14:val="none"/>
    </w:rPr>
  </w:style>
  <w:style w:type="character" w:customStyle="1" w:styleId="ListParagraphChar">
    <w:name w:val="List Paragraph Char"/>
    <w:aliases w:val="Bullets Char,References Char,List Paragraph (numbered (a)) Char,List_Paragraph Char,Multilevel para_II Char,List Paragraph1 Char,Bullet Points Char,Liste Paragraf Char,Paragraphe de liste Char,Yellow Bullet Char,Normal bullet 2 Char"/>
    <w:link w:val="ListParagraph"/>
    <w:uiPriority w:val="34"/>
    <w:qFormat/>
    <w:locked/>
    <w:rsid w:val="00C52747"/>
    <w:rPr>
      <w:kern w:val="0"/>
      <w14:ligatures w14:val="none"/>
    </w:rPr>
  </w:style>
  <w:style w:type="paragraph" w:styleId="Header">
    <w:name w:val="header"/>
    <w:basedOn w:val="Normal"/>
    <w:link w:val="HeaderChar"/>
    <w:uiPriority w:val="99"/>
    <w:unhideWhenUsed/>
    <w:rsid w:val="00C52747"/>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C52747"/>
    <w:rPr>
      <w:kern w:val="0"/>
      <w14:ligatures w14:val="none"/>
    </w:rPr>
  </w:style>
  <w:style w:type="character" w:styleId="Hyperlink">
    <w:name w:val="Hyperlink"/>
    <w:basedOn w:val="DefaultParagraphFont"/>
    <w:uiPriority w:val="99"/>
    <w:unhideWhenUsed/>
    <w:qFormat/>
    <w:rsid w:val="00C52747"/>
    <w:rPr>
      <w:color w:val="0563C1" w:themeColor="hyperlink"/>
      <w:u w:val="single"/>
    </w:rPr>
  </w:style>
  <w:style w:type="character" w:styleId="UnresolvedMention">
    <w:name w:val="Unresolved Mention"/>
    <w:basedOn w:val="DefaultParagraphFont"/>
    <w:uiPriority w:val="99"/>
    <w:semiHidden/>
    <w:unhideWhenUsed/>
    <w:rsid w:val="00255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ben@cair.gov.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bprojects-mtc.mk" TargetMode="External"/><Relationship Id="rId5" Type="http://schemas.openxmlformats.org/officeDocument/2006/relationships/hyperlink" Target="https://cair.gov.m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Saska B. Ajceva</dc:creator>
  <cp:keywords/>
  <dc:description/>
  <cp:lastModifiedBy>Sash Bogdan </cp:lastModifiedBy>
  <cp:revision>9</cp:revision>
  <dcterms:created xsi:type="dcterms:W3CDTF">2024-07-11T18:31:00Z</dcterms:created>
  <dcterms:modified xsi:type="dcterms:W3CDTF">2025-01-24T12:26:00Z</dcterms:modified>
</cp:coreProperties>
</file>